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47E0" w:rsidRDefault="006347E0" w:rsidP="006347E0">
      <w:pPr>
        <w:pStyle w:val="Title"/>
        <w:jc w:val="left"/>
        <w:rPr>
          <w:rFonts w:ascii="Arial" w:hAnsi="Arial" w:cs="Arial"/>
        </w:rPr>
      </w:pPr>
      <w:r>
        <w:rPr>
          <w:rFonts w:ascii="Arial" w:hAnsi="Arial" w:cs="Arial"/>
        </w:rPr>
        <w:t>SNC2P</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April 2017</w:t>
      </w:r>
    </w:p>
    <w:p w:rsidR="00FF5903" w:rsidRDefault="006347E0">
      <w:pPr>
        <w:pStyle w:val="Title"/>
        <w:rPr>
          <w:rFonts w:ascii="Arial" w:hAnsi="Arial" w:cs="Arial"/>
        </w:rPr>
      </w:pPr>
      <w:r>
        <w:rPr>
          <w:rFonts w:ascii="Arial" w:hAnsi="Arial" w:cs="Arial"/>
        </w:rPr>
        <w:t>LAB</w:t>
      </w:r>
      <w:r w:rsidR="00231675">
        <w:rPr>
          <w:rFonts w:ascii="Arial" w:hAnsi="Arial" w:cs="Arial"/>
        </w:rPr>
        <w:t xml:space="preserve"> # ___</w:t>
      </w:r>
      <w:bookmarkStart w:id="0" w:name="_GoBack"/>
      <w:bookmarkEnd w:id="0"/>
      <w:r>
        <w:rPr>
          <w:rFonts w:ascii="Arial" w:hAnsi="Arial" w:cs="Arial"/>
        </w:rPr>
        <w:t xml:space="preserve">: </w:t>
      </w:r>
      <w:r w:rsidR="00FF5903" w:rsidRPr="004A6D56">
        <w:rPr>
          <w:rFonts w:ascii="Arial" w:hAnsi="Arial" w:cs="Arial"/>
        </w:rPr>
        <w:t>Testing Antacids</w:t>
      </w:r>
    </w:p>
    <w:p w:rsidR="00614222" w:rsidRDefault="00614222" w:rsidP="00614222">
      <w:pPr>
        <w:pStyle w:val="Title"/>
        <w:pBdr>
          <w:bottom w:val="single" w:sz="12" w:space="1" w:color="auto"/>
        </w:pBdr>
        <w:jc w:val="left"/>
        <w:rPr>
          <w:rFonts w:ascii="Arial" w:hAnsi="Arial" w:cs="Arial"/>
          <w:i w:val="0"/>
        </w:rPr>
      </w:pPr>
      <w:r>
        <w:rPr>
          <w:rFonts w:ascii="Arial" w:hAnsi="Arial" w:cs="Arial"/>
          <w:i w:val="0"/>
        </w:rPr>
        <w:t>Name:</w:t>
      </w:r>
    </w:p>
    <w:p w:rsidR="00FF5903" w:rsidRPr="004A6D56" w:rsidRDefault="00FF5903">
      <w:pPr>
        <w:rPr>
          <w:rFonts w:ascii="Arial" w:hAnsi="Arial" w:cs="Arial"/>
        </w:rPr>
      </w:pPr>
    </w:p>
    <w:p w:rsidR="00FF5903" w:rsidRPr="004A6D56" w:rsidRDefault="00FF5903">
      <w:pPr>
        <w:pBdr>
          <w:top w:val="single" w:sz="18" w:space="1" w:color="auto" w:shadow="1"/>
          <w:left w:val="single" w:sz="18" w:space="4" w:color="auto" w:shadow="1"/>
          <w:bottom w:val="single" w:sz="18" w:space="1" w:color="auto" w:shadow="1"/>
          <w:right w:val="single" w:sz="18" w:space="4" w:color="auto" w:shadow="1"/>
        </w:pBdr>
        <w:rPr>
          <w:rFonts w:ascii="Arial" w:hAnsi="Arial" w:cs="Arial"/>
          <w:b/>
          <w:bCs/>
          <w:i/>
          <w:iCs/>
          <w:sz w:val="20"/>
          <w:szCs w:val="20"/>
        </w:rPr>
      </w:pPr>
    </w:p>
    <w:p w:rsidR="00FF5903" w:rsidRPr="004A6D56" w:rsidRDefault="00FF5903">
      <w:pPr>
        <w:pBdr>
          <w:top w:val="single" w:sz="18" w:space="1" w:color="auto" w:shadow="1"/>
          <w:left w:val="single" w:sz="18" w:space="4" w:color="auto" w:shadow="1"/>
          <w:bottom w:val="single" w:sz="18" w:space="1" w:color="auto" w:shadow="1"/>
          <w:right w:val="single" w:sz="18" w:space="4" w:color="auto" w:shadow="1"/>
        </w:pBdr>
        <w:rPr>
          <w:rFonts w:ascii="Arial" w:hAnsi="Arial" w:cs="Arial"/>
          <w:sz w:val="20"/>
          <w:szCs w:val="20"/>
        </w:rPr>
      </w:pPr>
      <w:r w:rsidRPr="004A6D56">
        <w:rPr>
          <w:rFonts w:ascii="Arial" w:hAnsi="Arial" w:cs="Arial"/>
          <w:b/>
          <w:bCs/>
          <w:i/>
          <w:iCs/>
          <w:sz w:val="20"/>
          <w:szCs w:val="20"/>
        </w:rPr>
        <w:t>Consumer Reports</w:t>
      </w:r>
      <w:r w:rsidRPr="004A6D56">
        <w:rPr>
          <w:rFonts w:ascii="Arial" w:hAnsi="Arial" w:cs="Arial"/>
          <w:sz w:val="20"/>
          <w:szCs w:val="20"/>
        </w:rPr>
        <w:t>, an investigative magazine that rates consumer prod</w:t>
      </w:r>
      <w:r w:rsidR="00614222">
        <w:rPr>
          <w:rFonts w:ascii="Arial" w:hAnsi="Arial" w:cs="Arial"/>
          <w:sz w:val="20"/>
          <w:szCs w:val="20"/>
        </w:rPr>
        <w:t>ucts, has hired you to rank three</w:t>
      </w:r>
      <w:r w:rsidRPr="004A6D56">
        <w:rPr>
          <w:rFonts w:ascii="Arial" w:hAnsi="Arial" w:cs="Arial"/>
          <w:sz w:val="20"/>
          <w:szCs w:val="20"/>
        </w:rPr>
        <w:t xml:space="preserve"> different antacid products. To do this, you will use an indicator to test the ability of various antacid products to neutralize stomach acid. </w:t>
      </w:r>
    </w:p>
    <w:p w:rsidR="00FF5903" w:rsidRPr="004A6D56" w:rsidRDefault="00FF5903">
      <w:pPr>
        <w:pBdr>
          <w:top w:val="single" w:sz="18" w:space="1" w:color="auto" w:shadow="1"/>
          <w:left w:val="single" w:sz="18" w:space="4" w:color="auto" w:shadow="1"/>
          <w:bottom w:val="single" w:sz="18" w:space="1" w:color="auto" w:shadow="1"/>
          <w:right w:val="single" w:sz="18" w:space="4" w:color="auto" w:shadow="1"/>
        </w:pBdr>
        <w:rPr>
          <w:rFonts w:ascii="Arial" w:hAnsi="Arial" w:cs="Arial"/>
          <w:sz w:val="20"/>
          <w:szCs w:val="20"/>
        </w:rPr>
      </w:pPr>
    </w:p>
    <w:p w:rsidR="00FF5903" w:rsidRPr="004A6D56" w:rsidRDefault="00FF5903">
      <w:pPr>
        <w:rPr>
          <w:rFonts w:ascii="Arial" w:hAnsi="Arial" w:cs="Arial"/>
          <w:sz w:val="20"/>
          <w:szCs w:val="20"/>
        </w:rPr>
      </w:pPr>
    </w:p>
    <w:p w:rsidR="00FF5903" w:rsidRPr="004A6D56" w:rsidRDefault="00FF5903">
      <w:pPr>
        <w:rPr>
          <w:rFonts w:ascii="Arial" w:hAnsi="Arial" w:cs="Arial"/>
          <w:sz w:val="20"/>
          <w:szCs w:val="20"/>
        </w:rPr>
      </w:pPr>
      <w:r w:rsidRPr="004A6D56">
        <w:rPr>
          <w:rFonts w:ascii="Arial" w:hAnsi="Arial" w:cs="Arial"/>
          <w:sz w:val="20"/>
          <w:szCs w:val="20"/>
        </w:rPr>
        <w:t xml:space="preserve">We take antacids to calm upset stomachs. </w:t>
      </w:r>
      <w:r w:rsidR="004C66E3">
        <w:rPr>
          <w:rFonts w:ascii="Arial" w:hAnsi="Arial" w:cs="Arial"/>
          <w:sz w:val="20"/>
          <w:szCs w:val="20"/>
        </w:rPr>
        <w:t>You have done some research and have found out the following information:</w:t>
      </w:r>
    </w:p>
    <w:p w:rsidR="00FF5903" w:rsidRPr="004A6D56" w:rsidRDefault="00FF5903">
      <w:pPr>
        <w:rPr>
          <w:rFonts w:ascii="Arial" w:hAnsi="Arial" w:cs="Arial"/>
          <w:sz w:val="20"/>
          <w:szCs w:val="20"/>
        </w:rPr>
      </w:pPr>
    </w:p>
    <w:p w:rsidR="00FF5903" w:rsidRPr="004A6D56" w:rsidRDefault="00FF5903">
      <w:pPr>
        <w:rPr>
          <w:rFonts w:ascii="Arial" w:hAnsi="Arial" w:cs="Arial"/>
          <w:sz w:val="20"/>
          <w:szCs w:val="20"/>
        </w:rPr>
      </w:pPr>
      <w:r w:rsidRPr="004A6D56">
        <w:rPr>
          <w:rFonts w:ascii="Arial" w:hAnsi="Arial" w:cs="Arial"/>
          <w:sz w:val="20"/>
          <w:szCs w:val="20"/>
        </w:rPr>
        <w:t>Our stomachs contain a solution of hydrochloric acid called GASTRIC JUICE. The pH of this juice is usually about 1.5. The reason for this is to dissolve the food that we eat.</w:t>
      </w:r>
    </w:p>
    <w:p w:rsidR="00FF5903" w:rsidRPr="004A6D56" w:rsidRDefault="00FF5903">
      <w:pPr>
        <w:rPr>
          <w:rFonts w:ascii="Arial" w:hAnsi="Arial" w:cs="Arial"/>
          <w:sz w:val="20"/>
          <w:szCs w:val="20"/>
        </w:rPr>
      </w:pPr>
    </w:p>
    <w:p w:rsidR="00FF5903" w:rsidRPr="004A6D56" w:rsidRDefault="00FF5903">
      <w:pPr>
        <w:rPr>
          <w:rFonts w:ascii="Arial" w:hAnsi="Arial" w:cs="Arial"/>
          <w:sz w:val="20"/>
          <w:szCs w:val="20"/>
        </w:rPr>
      </w:pPr>
      <w:r w:rsidRPr="004A6D56">
        <w:rPr>
          <w:rFonts w:ascii="Arial" w:hAnsi="Arial" w:cs="Arial"/>
          <w:sz w:val="20"/>
          <w:szCs w:val="20"/>
        </w:rPr>
        <w:t xml:space="preserve">When we eat things that are very acidic, the combination of the acidic food and the gastric juice may cause the overall pH of the stomach to lower to about 0.5. When the pH of the stomach is this low, it can irritate the lining of the stomach and cause pain (also known as </w:t>
      </w:r>
      <w:r w:rsidRPr="004A6D56">
        <w:rPr>
          <w:rFonts w:ascii="Arial" w:hAnsi="Arial" w:cs="Arial"/>
          <w:i/>
          <w:iCs/>
          <w:sz w:val="20"/>
          <w:szCs w:val="20"/>
        </w:rPr>
        <w:t>heartburn</w:t>
      </w:r>
      <w:r w:rsidRPr="004A6D56">
        <w:rPr>
          <w:rFonts w:ascii="Arial" w:hAnsi="Arial" w:cs="Arial"/>
          <w:sz w:val="20"/>
          <w:szCs w:val="20"/>
        </w:rPr>
        <w:t xml:space="preserve"> or </w:t>
      </w:r>
      <w:r w:rsidRPr="004A6D56">
        <w:rPr>
          <w:rFonts w:ascii="Arial" w:hAnsi="Arial" w:cs="Arial"/>
          <w:i/>
          <w:iCs/>
          <w:sz w:val="20"/>
          <w:szCs w:val="20"/>
        </w:rPr>
        <w:t>acid indigestion</w:t>
      </w:r>
      <w:r w:rsidRPr="004A6D56">
        <w:rPr>
          <w:rFonts w:ascii="Arial" w:hAnsi="Arial" w:cs="Arial"/>
          <w:sz w:val="20"/>
          <w:szCs w:val="20"/>
        </w:rPr>
        <w:t>).</w:t>
      </w:r>
    </w:p>
    <w:p w:rsidR="00FF5903" w:rsidRPr="004A6D56" w:rsidRDefault="00FF5903">
      <w:pPr>
        <w:rPr>
          <w:rFonts w:ascii="Arial" w:hAnsi="Arial" w:cs="Arial"/>
          <w:sz w:val="20"/>
          <w:szCs w:val="20"/>
        </w:rPr>
      </w:pPr>
    </w:p>
    <w:p w:rsidR="00FF5903" w:rsidRPr="004A6D56" w:rsidRDefault="00FF5903">
      <w:pPr>
        <w:rPr>
          <w:rFonts w:ascii="Arial" w:hAnsi="Arial" w:cs="Arial"/>
          <w:sz w:val="20"/>
          <w:szCs w:val="20"/>
        </w:rPr>
      </w:pPr>
      <w:r w:rsidRPr="004A6D56">
        <w:rPr>
          <w:rFonts w:ascii="Arial" w:hAnsi="Arial" w:cs="Arial"/>
          <w:sz w:val="20"/>
          <w:szCs w:val="20"/>
        </w:rPr>
        <w:t>Antacids (against acids) contain a mild base that is designed to neutralize the ‘excess’ stomach acid. Common bases found in antacids include …</w:t>
      </w:r>
    </w:p>
    <w:p w:rsidR="00FF5903" w:rsidRPr="004A6D56" w:rsidRDefault="00FF5903">
      <w:pPr>
        <w:rPr>
          <w:rFonts w:ascii="Arial" w:hAnsi="Arial" w:cs="Arial"/>
          <w:sz w:val="22"/>
        </w:rPr>
      </w:pPr>
    </w:p>
    <w:p w:rsidR="00FF5903" w:rsidRPr="004A6D56" w:rsidRDefault="006347E0">
      <w:pPr>
        <w:rPr>
          <w:rFonts w:ascii="Arial" w:hAnsi="Arial" w:cs="Arial"/>
          <w:b/>
          <w:i/>
          <w:iCs/>
          <w:sz w:val="22"/>
        </w:rPr>
      </w:pPr>
      <w:r>
        <w:rPr>
          <w:rFonts w:ascii="Arial" w:hAnsi="Arial" w:cs="Arial"/>
          <w:b/>
          <w:i/>
          <w:iCs/>
          <w:sz w:val="22"/>
        </w:rPr>
        <w:t>F</w:t>
      </w:r>
      <w:r w:rsidR="004A6D56">
        <w:rPr>
          <w:rFonts w:ascii="Arial" w:hAnsi="Arial" w:cs="Arial"/>
          <w:b/>
          <w:i/>
          <w:iCs/>
          <w:sz w:val="22"/>
        </w:rPr>
        <w:t>ormula</w:t>
      </w:r>
      <w:r w:rsidR="004A6D56">
        <w:rPr>
          <w:rFonts w:ascii="Arial" w:hAnsi="Arial" w:cs="Arial"/>
          <w:b/>
          <w:i/>
          <w:iCs/>
          <w:sz w:val="22"/>
        </w:rPr>
        <w:tab/>
      </w:r>
      <w:r w:rsidR="004A6D56">
        <w:rPr>
          <w:rFonts w:ascii="Arial" w:hAnsi="Arial" w:cs="Arial"/>
          <w:b/>
          <w:i/>
          <w:iCs/>
          <w:sz w:val="22"/>
        </w:rPr>
        <w:tab/>
      </w:r>
      <w:r w:rsidR="004A6D56">
        <w:rPr>
          <w:rFonts w:ascii="Arial" w:hAnsi="Arial" w:cs="Arial"/>
          <w:b/>
          <w:i/>
          <w:iCs/>
          <w:sz w:val="22"/>
        </w:rPr>
        <w:tab/>
      </w:r>
      <w:r w:rsidR="00B661AD">
        <w:rPr>
          <w:rFonts w:ascii="Arial" w:hAnsi="Arial" w:cs="Arial"/>
          <w:b/>
          <w:i/>
          <w:iCs/>
          <w:sz w:val="22"/>
        </w:rPr>
        <w:t>A</w:t>
      </w:r>
      <w:r w:rsidR="00FF5903" w:rsidRPr="004A6D56">
        <w:rPr>
          <w:rFonts w:ascii="Arial" w:hAnsi="Arial" w:cs="Arial"/>
          <w:b/>
          <w:i/>
          <w:iCs/>
          <w:sz w:val="22"/>
        </w:rPr>
        <w:t>ntacid</w:t>
      </w:r>
    </w:p>
    <w:p w:rsidR="00FF5903" w:rsidRPr="004A6D56" w:rsidRDefault="00FF5903" w:rsidP="004A6D56">
      <w:pPr>
        <w:spacing w:line="360" w:lineRule="auto"/>
        <w:rPr>
          <w:rFonts w:ascii="Arial" w:hAnsi="Arial" w:cs="Arial"/>
          <w:sz w:val="22"/>
        </w:rPr>
      </w:pPr>
      <w:r w:rsidRPr="004A6D56">
        <w:rPr>
          <w:rFonts w:ascii="Arial" w:hAnsi="Arial" w:cs="Arial"/>
          <w:sz w:val="22"/>
        </w:rPr>
        <w:t>NaHCO</w:t>
      </w:r>
      <w:r w:rsidRPr="004A6D56">
        <w:rPr>
          <w:rFonts w:ascii="Arial" w:hAnsi="Arial" w:cs="Arial"/>
          <w:sz w:val="22"/>
          <w:vertAlign w:val="subscript"/>
        </w:rPr>
        <w:t>3</w:t>
      </w:r>
      <w:r w:rsidRPr="004A6D56">
        <w:rPr>
          <w:rFonts w:ascii="Arial" w:hAnsi="Arial" w:cs="Arial"/>
          <w:sz w:val="22"/>
        </w:rPr>
        <w:t xml:space="preserve"> </w:t>
      </w:r>
      <w:r w:rsidRPr="004A6D56">
        <w:rPr>
          <w:rFonts w:ascii="Arial" w:hAnsi="Arial" w:cs="Arial"/>
          <w:sz w:val="22"/>
        </w:rPr>
        <w:tab/>
      </w:r>
      <w:r w:rsidRPr="004A6D56">
        <w:rPr>
          <w:rFonts w:ascii="Arial" w:hAnsi="Arial" w:cs="Arial"/>
          <w:sz w:val="22"/>
        </w:rPr>
        <w:tab/>
      </w:r>
      <w:r w:rsidRPr="004A6D56">
        <w:rPr>
          <w:rFonts w:ascii="Arial" w:hAnsi="Arial" w:cs="Arial"/>
          <w:sz w:val="22"/>
        </w:rPr>
        <w:tab/>
        <w:t>Alka-Seltzer</w:t>
      </w:r>
    </w:p>
    <w:p w:rsidR="00FF5903" w:rsidRPr="004A6D56" w:rsidRDefault="00FF5903" w:rsidP="004A6D56">
      <w:pPr>
        <w:spacing w:line="360" w:lineRule="auto"/>
        <w:rPr>
          <w:rFonts w:ascii="Arial" w:hAnsi="Arial" w:cs="Arial"/>
          <w:sz w:val="22"/>
        </w:rPr>
      </w:pPr>
      <w:r w:rsidRPr="004A6D56">
        <w:rPr>
          <w:rFonts w:ascii="Arial" w:hAnsi="Arial" w:cs="Arial"/>
          <w:sz w:val="22"/>
        </w:rPr>
        <w:t>CaCO</w:t>
      </w:r>
      <w:r w:rsidRPr="004A6D56">
        <w:rPr>
          <w:rFonts w:ascii="Arial" w:hAnsi="Arial" w:cs="Arial"/>
          <w:sz w:val="22"/>
          <w:vertAlign w:val="subscript"/>
        </w:rPr>
        <w:t>3</w:t>
      </w:r>
      <w:r w:rsidRPr="004A6D56">
        <w:rPr>
          <w:rFonts w:ascii="Arial" w:hAnsi="Arial" w:cs="Arial"/>
          <w:sz w:val="22"/>
        </w:rPr>
        <w:tab/>
      </w:r>
      <w:r w:rsidRPr="004A6D56">
        <w:rPr>
          <w:rFonts w:ascii="Arial" w:hAnsi="Arial" w:cs="Arial"/>
          <w:sz w:val="22"/>
        </w:rPr>
        <w:tab/>
      </w:r>
      <w:r w:rsidRPr="004A6D56">
        <w:rPr>
          <w:rFonts w:ascii="Arial" w:hAnsi="Arial" w:cs="Arial"/>
          <w:sz w:val="22"/>
        </w:rPr>
        <w:tab/>
      </w:r>
      <w:r w:rsidRPr="004A6D56">
        <w:rPr>
          <w:rFonts w:ascii="Arial" w:hAnsi="Arial" w:cs="Arial"/>
          <w:sz w:val="22"/>
        </w:rPr>
        <w:tab/>
        <w:t>Tums</w:t>
      </w:r>
    </w:p>
    <w:p w:rsidR="00FF5903" w:rsidRPr="004A6D56" w:rsidRDefault="00FF5903" w:rsidP="004A6D56">
      <w:pPr>
        <w:spacing w:line="360" w:lineRule="auto"/>
        <w:rPr>
          <w:rFonts w:ascii="Arial" w:hAnsi="Arial" w:cs="Arial"/>
          <w:sz w:val="22"/>
        </w:rPr>
      </w:pPr>
      <w:r w:rsidRPr="004A6D56">
        <w:rPr>
          <w:rFonts w:ascii="Arial" w:hAnsi="Arial" w:cs="Arial"/>
          <w:sz w:val="22"/>
        </w:rPr>
        <w:t>CaCO</w:t>
      </w:r>
      <w:r w:rsidRPr="004A6D56">
        <w:rPr>
          <w:rFonts w:ascii="Arial" w:hAnsi="Arial" w:cs="Arial"/>
          <w:sz w:val="22"/>
          <w:vertAlign w:val="subscript"/>
        </w:rPr>
        <w:t>3</w:t>
      </w:r>
      <w:r w:rsidRPr="004A6D56">
        <w:rPr>
          <w:rFonts w:ascii="Arial" w:hAnsi="Arial" w:cs="Arial"/>
          <w:sz w:val="22"/>
          <w:vertAlign w:val="subscript"/>
        </w:rPr>
        <w:softHyphen/>
      </w:r>
      <w:r w:rsidRPr="004A6D56">
        <w:rPr>
          <w:rFonts w:ascii="Arial" w:hAnsi="Arial" w:cs="Arial"/>
          <w:sz w:val="22"/>
        </w:rPr>
        <w:tab/>
      </w:r>
      <w:r w:rsidRPr="004A6D56">
        <w:rPr>
          <w:rFonts w:ascii="Arial" w:hAnsi="Arial" w:cs="Arial"/>
          <w:sz w:val="22"/>
        </w:rPr>
        <w:tab/>
      </w:r>
      <w:r w:rsidRPr="004A6D56">
        <w:rPr>
          <w:rFonts w:ascii="Arial" w:hAnsi="Arial" w:cs="Arial"/>
          <w:sz w:val="22"/>
        </w:rPr>
        <w:tab/>
      </w:r>
      <w:r w:rsidRPr="004A6D56">
        <w:rPr>
          <w:rFonts w:ascii="Arial" w:hAnsi="Arial" w:cs="Arial"/>
          <w:sz w:val="22"/>
        </w:rPr>
        <w:tab/>
        <w:t>Rolaids</w:t>
      </w:r>
    </w:p>
    <w:p w:rsidR="00FF5903" w:rsidRPr="004A6D56" w:rsidRDefault="00FF5903" w:rsidP="004A6D56">
      <w:pPr>
        <w:spacing w:line="360" w:lineRule="auto"/>
        <w:rPr>
          <w:rFonts w:ascii="Arial" w:hAnsi="Arial" w:cs="Arial"/>
          <w:sz w:val="22"/>
        </w:rPr>
      </w:pPr>
      <w:proofErr w:type="gramStart"/>
      <w:r w:rsidRPr="004A6D56">
        <w:rPr>
          <w:rFonts w:ascii="Arial" w:hAnsi="Arial" w:cs="Arial"/>
          <w:sz w:val="22"/>
        </w:rPr>
        <w:t>Mg(</w:t>
      </w:r>
      <w:proofErr w:type="gramEnd"/>
      <w:r w:rsidRPr="004A6D56">
        <w:rPr>
          <w:rFonts w:ascii="Arial" w:hAnsi="Arial" w:cs="Arial"/>
          <w:sz w:val="22"/>
        </w:rPr>
        <w:t>OH)</w:t>
      </w:r>
      <w:r w:rsidRPr="004A6D56">
        <w:rPr>
          <w:rFonts w:ascii="Arial" w:hAnsi="Arial" w:cs="Arial"/>
          <w:sz w:val="22"/>
          <w:vertAlign w:val="subscript"/>
        </w:rPr>
        <w:t>2</w:t>
      </w:r>
      <w:r w:rsidRPr="004A6D56">
        <w:rPr>
          <w:rFonts w:ascii="Arial" w:hAnsi="Arial" w:cs="Arial"/>
          <w:sz w:val="22"/>
        </w:rPr>
        <w:t xml:space="preserve"> or Al(OH)</w:t>
      </w:r>
      <w:r w:rsidRPr="004A6D56">
        <w:rPr>
          <w:rFonts w:ascii="Arial" w:hAnsi="Arial" w:cs="Arial"/>
          <w:sz w:val="22"/>
          <w:vertAlign w:val="subscript"/>
        </w:rPr>
        <w:t>3</w:t>
      </w:r>
      <w:r w:rsidRPr="004A6D56">
        <w:rPr>
          <w:rFonts w:ascii="Arial" w:hAnsi="Arial" w:cs="Arial"/>
          <w:sz w:val="22"/>
        </w:rPr>
        <w:tab/>
      </w:r>
      <w:r w:rsidRPr="004A6D56">
        <w:rPr>
          <w:rFonts w:ascii="Arial" w:hAnsi="Arial" w:cs="Arial"/>
          <w:sz w:val="22"/>
        </w:rPr>
        <w:tab/>
        <w:t>Maalox</w:t>
      </w:r>
    </w:p>
    <w:p w:rsidR="00FF5903" w:rsidRPr="004A6D56" w:rsidRDefault="00FF5903" w:rsidP="004A6D56">
      <w:pPr>
        <w:spacing w:line="360" w:lineRule="auto"/>
        <w:rPr>
          <w:rFonts w:ascii="Arial" w:hAnsi="Arial" w:cs="Arial"/>
          <w:sz w:val="22"/>
        </w:rPr>
      </w:pPr>
      <w:proofErr w:type="gramStart"/>
      <w:r w:rsidRPr="004A6D56">
        <w:rPr>
          <w:rFonts w:ascii="Arial" w:hAnsi="Arial" w:cs="Arial"/>
          <w:sz w:val="22"/>
        </w:rPr>
        <w:t>Mg(</w:t>
      </w:r>
      <w:proofErr w:type="gramEnd"/>
      <w:r w:rsidRPr="004A6D56">
        <w:rPr>
          <w:rFonts w:ascii="Arial" w:hAnsi="Arial" w:cs="Arial"/>
          <w:sz w:val="22"/>
        </w:rPr>
        <w:t>OH)</w:t>
      </w:r>
      <w:r w:rsidRPr="004A6D56">
        <w:rPr>
          <w:rFonts w:ascii="Arial" w:hAnsi="Arial" w:cs="Arial"/>
          <w:sz w:val="22"/>
          <w:vertAlign w:val="subscript"/>
        </w:rPr>
        <w:t>2</w:t>
      </w:r>
      <w:r w:rsidRPr="004A6D56">
        <w:rPr>
          <w:rFonts w:ascii="Arial" w:hAnsi="Arial" w:cs="Arial"/>
          <w:sz w:val="22"/>
        </w:rPr>
        <w:tab/>
      </w:r>
      <w:r w:rsidRPr="004A6D56">
        <w:rPr>
          <w:rFonts w:ascii="Arial" w:hAnsi="Arial" w:cs="Arial"/>
          <w:sz w:val="22"/>
        </w:rPr>
        <w:tab/>
      </w:r>
      <w:r w:rsidRPr="004A6D56">
        <w:rPr>
          <w:rFonts w:ascii="Arial" w:hAnsi="Arial" w:cs="Arial"/>
          <w:sz w:val="22"/>
        </w:rPr>
        <w:tab/>
        <w:t>Milk of Magnesia</w:t>
      </w:r>
    </w:p>
    <w:p w:rsidR="00FF5903" w:rsidRPr="00FD68A3" w:rsidRDefault="00FF5903">
      <w:pPr>
        <w:rPr>
          <w:rFonts w:ascii="Arial" w:hAnsi="Arial" w:cs="Arial"/>
          <w:b/>
          <w:sz w:val="22"/>
        </w:rPr>
      </w:pPr>
    </w:p>
    <w:p w:rsidR="00FF5903" w:rsidRPr="00FD68A3" w:rsidRDefault="004C66E3">
      <w:pPr>
        <w:rPr>
          <w:rFonts w:ascii="Arial" w:hAnsi="Arial" w:cs="Arial"/>
          <w:b/>
          <w:sz w:val="20"/>
          <w:szCs w:val="20"/>
        </w:rPr>
      </w:pPr>
      <w:r w:rsidRPr="00FD68A3">
        <w:rPr>
          <w:rFonts w:ascii="Arial" w:hAnsi="Arial" w:cs="Arial"/>
          <w:b/>
          <w:sz w:val="20"/>
          <w:szCs w:val="20"/>
        </w:rPr>
        <w:t xml:space="preserve">You realize that </w:t>
      </w:r>
      <w:r w:rsidR="00FF5903" w:rsidRPr="00FD68A3">
        <w:rPr>
          <w:rFonts w:ascii="Arial" w:hAnsi="Arial" w:cs="Arial"/>
          <w:b/>
          <w:sz w:val="20"/>
          <w:szCs w:val="20"/>
        </w:rPr>
        <w:t>there are two main types of bases used in antacids … HYDROXIDES (ex. Maalox) and CARBONATES (ex. Tums).</w:t>
      </w:r>
    </w:p>
    <w:p w:rsidR="00FF5903" w:rsidRPr="004A6D56" w:rsidRDefault="00FF5903">
      <w:pPr>
        <w:rPr>
          <w:rFonts w:ascii="Arial" w:hAnsi="Arial" w:cs="Arial"/>
          <w:sz w:val="20"/>
          <w:szCs w:val="20"/>
        </w:rPr>
      </w:pPr>
    </w:p>
    <w:p w:rsidR="00FF5903" w:rsidRPr="004A6D56" w:rsidRDefault="004C66E3">
      <w:pPr>
        <w:rPr>
          <w:rFonts w:ascii="Arial" w:hAnsi="Arial" w:cs="Arial"/>
          <w:sz w:val="20"/>
          <w:szCs w:val="20"/>
        </w:rPr>
      </w:pPr>
      <w:r>
        <w:rPr>
          <w:rFonts w:ascii="Arial" w:hAnsi="Arial" w:cs="Arial"/>
          <w:sz w:val="20"/>
          <w:szCs w:val="20"/>
        </w:rPr>
        <w:t>You decide to</w:t>
      </w:r>
      <w:r w:rsidR="00FF5903" w:rsidRPr="004A6D56">
        <w:rPr>
          <w:rFonts w:ascii="Arial" w:hAnsi="Arial" w:cs="Arial"/>
          <w:sz w:val="20"/>
          <w:szCs w:val="20"/>
        </w:rPr>
        <w:t xml:space="preserve"> look at the reactions …</w:t>
      </w:r>
    </w:p>
    <w:p w:rsidR="00FF5903" w:rsidRPr="004A6D56" w:rsidRDefault="00FF5903">
      <w:pPr>
        <w:rPr>
          <w:rFonts w:ascii="Arial" w:hAnsi="Arial" w:cs="Arial"/>
          <w:sz w:val="20"/>
          <w:szCs w:val="20"/>
        </w:rPr>
      </w:pPr>
    </w:p>
    <w:p w:rsidR="00FF5903" w:rsidRPr="004A6D56" w:rsidRDefault="004C66E3">
      <w:pPr>
        <w:rPr>
          <w:rFonts w:ascii="Arial" w:hAnsi="Arial" w:cs="Arial"/>
          <w:sz w:val="20"/>
          <w:szCs w:val="20"/>
        </w:rPr>
      </w:pPr>
      <w:r>
        <w:rPr>
          <w:rFonts w:ascii="Arial" w:hAnsi="Arial" w:cs="Arial"/>
          <w:sz w:val="20"/>
          <w:szCs w:val="20"/>
        </w:rPr>
        <w:t>You know that w</w:t>
      </w:r>
      <w:r w:rsidR="00FF5903" w:rsidRPr="004A6D56">
        <w:rPr>
          <w:rFonts w:ascii="Arial" w:hAnsi="Arial" w:cs="Arial"/>
          <w:sz w:val="20"/>
          <w:szCs w:val="20"/>
        </w:rPr>
        <w:t>hen hydroxides react with acids, they form water and a salt.</w:t>
      </w:r>
    </w:p>
    <w:p w:rsidR="00FF5903" w:rsidRPr="004A6D56" w:rsidRDefault="00FF5903">
      <w:pPr>
        <w:rPr>
          <w:rFonts w:ascii="Arial" w:hAnsi="Arial" w:cs="Arial"/>
          <w:sz w:val="20"/>
          <w:szCs w:val="20"/>
        </w:rPr>
      </w:pPr>
      <w:r w:rsidRPr="004A6D56">
        <w:rPr>
          <w:rFonts w:ascii="Arial" w:hAnsi="Arial" w:cs="Arial"/>
          <w:sz w:val="20"/>
          <w:szCs w:val="20"/>
        </w:rPr>
        <w:t>For example,</w:t>
      </w:r>
    </w:p>
    <w:p w:rsidR="00FF5903" w:rsidRPr="004A6D56" w:rsidRDefault="00FF5903">
      <w:pPr>
        <w:rPr>
          <w:rFonts w:ascii="Arial" w:hAnsi="Arial" w:cs="Arial"/>
          <w:sz w:val="20"/>
          <w:szCs w:val="20"/>
        </w:rPr>
      </w:pPr>
    </w:p>
    <w:p w:rsidR="00FF5903" w:rsidRPr="004A6D56" w:rsidRDefault="00FF5903">
      <w:pPr>
        <w:rPr>
          <w:rFonts w:ascii="Arial" w:hAnsi="Arial" w:cs="Arial"/>
          <w:sz w:val="20"/>
          <w:szCs w:val="20"/>
        </w:rPr>
      </w:pPr>
      <w:r w:rsidRPr="004A6D56">
        <w:rPr>
          <w:rFonts w:ascii="Arial" w:hAnsi="Arial" w:cs="Arial"/>
          <w:sz w:val="20"/>
          <w:szCs w:val="20"/>
        </w:rPr>
        <w:t>HCl</w:t>
      </w:r>
      <w:r w:rsidRPr="004A6D56">
        <w:rPr>
          <w:rFonts w:ascii="Arial" w:hAnsi="Arial" w:cs="Arial"/>
          <w:sz w:val="20"/>
          <w:szCs w:val="20"/>
        </w:rPr>
        <w:tab/>
        <w:t>+</w:t>
      </w:r>
      <w:r w:rsidRPr="004A6D56">
        <w:rPr>
          <w:rFonts w:ascii="Arial" w:hAnsi="Arial" w:cs="Arial"/>
          <w:sz w:val="20"/>
          <w:szCs w:val="20"/>
        </w:rPr>
        <w:tab/>
      </w:r>
      <w:proofErr w:type="gramStart"/>
      <w:r w:rsidRPr="004A6D56">
        <w:rPr>
          <w:rFonts w:ascii="Arial" w:hAnsi="Arial" w:cs="Arial"/>
          <w:sz w:val="20"/>
          <w:szCs w:val="20"/>
        </w:rPr>
        <w:t>Mg(</w:t>
      </w:r>
      <w:proofErr w:type="gramEnd"/>
      <w:r w:rsidRPr="004A6D56">
        <w:rPr>
          <w:rFonts w:ascii="Arial" w:hAnsi="Arial" w:cs="Arial"/>
          <w:sz w:val="20"/>
          <w:szCs w:val="20"/>
        </w:rPr>
        <w:t>OH)</w:t>
      </w:r>
      <w:r w:rsidRPr="004A6D56">
        <w:rPr>
          <w:rFonts w:ascii="Arial" w:hAnsi="Arial" w:cs="Arial"/>
          <w:sz w:val="20"/>
          <w:szCs w:val="20"/>
          <w:vertAlign w:val="subscript"/>
        </w:rPr>
        <w:t>2</w:t>
      </w:r>
      <w:r w:rsidRPr="004A6D56">
        <w:rPr>
          <w:rFonts w:ascii="Arial" w:hAnsi="Arial" w:cs="Arial"/>
          <w:sz w:val="20"/>
          <w:szCs w:val="20"/>
        </w:rPr>
        <w:tab/>
      </w:r>
      <w:r w:rsidRPr="004A6D56">
        <w:rPr>
          <w:rFonts w:ascii="Arial" w:hAnsi="Arial" w:cs="Arial"/>
          <w:sz w:val="20"/>
          <w:szCs w:val="20"/>
        </w:rPr>
        <w:sym w:font="Wingdings" w:char="F0E0"/>
      </w:r>
      <w:r w:rsidR="00B661AD">
        <w:rPr>
          <w:rFonts w:ascii="Arial" w:hAnsi="Arial" w:cs="Arial"/>
          <w:sz w:val="20"/>
          <w:szCs w:val="20"/>
        </w:rPr>
        <w:t xml:space="preserve">   _______________   +  _______________</w:t>
      </w:r>
    </w:p>
    <w:p w:rsidR="00FF5903" w:rsidRDefault="00FF5903">
      <w:pPr>
        <w:rPr>
          <w:rFonts w:ascii="Arial" w:hAnsi="Arial" w:cs="Arial"/>
          <w:sz w:val="20"/>
          <w:szCs w:val="20"/>
        </w:rPr>
      </w:pPr>
    </w:p>
    <w:p w:rsidR="004A6D56" w:rsidRPr="004A6D56" w:rsidRDefault="004A6D56">
      <w:pPr>
        <w:rPr>
          <w:rFonts w:ascii="Arial" w:hAnsi="Arial" w:cs="Arial"/>
          <w:sz w:val="20"/>
          <w:szCs w:val="20"/>
        </w:rPr>
      </w:pPr>
    </w:p>
    <w:p w:rsidR="00FF5903" w:rsidRPr="004A6D56" w:rsidRDefault="00FF5903">
      <w:pPr>
        <w:rPr>
          <w:rFonts w:ascii="Arial" w:hAnsi="Arial" w:cs="Arial"/>
          <w:sz w:val="20"/>
          <w:szCs w:val="20"/>
        </w:rPr>
      </w:pPr>
      <w:r w:rsidRPr="004A6D56">
        <w:rPr>
          <w:rFonts w:ascii="Arial" w:hAnsi="Arial" w:cs="Arial"/>
          <w:sz w:val="20"/>
          <w:szCs w:val="20"/>
        </w:rPr>
        <w:t>When carbonates react with acids, they form water, a salt, and carbon dioxide gas.</w:t>
      </w:r>
    </w:p>
    <w:p w:rsidR="00FF5903" w:rsidRPr="004A6D56" w:rsidRDefault="00FF5903">
      <w:pPr>
        <w:rPr>
          <w:rFonts w:ascii="Arial" w:hAnsi="Arial" w:cs="Arial"/>
          <w:sz w:val="20"/>
          <w:szCs w:val="20"/>
        </w:rPr>
      </w:pPr>
    </w:p>
    <w:p w:rsidR="00FF5903" w:rsidRPr="00B5765B" w:rsidRDefault="00FF5903">
      <w:pPr>
        <w:rPr>
          <w:rFonts w:ascii="Arial" w:hAnsi="Arial" w:cs="Arial"/>
          <w:sz w:val="20"/>
          <w:szCs w:val="20"/>
          <w:vertAlign w:val="subscript"/>
        </w:rPr>
      </w:pPr>
      <w:r w:rsidRPr="004A6D56">
        <w:rPr>
          <w:rFonts w:ascii="Arial" w:hAnsi="Arial" w:cs="Arial"/>
          <w:sz w:val="20"/>
          <w:szCs w:val="20"/>
        </w:rPr>
        <w:t>HCl</w:t>
      </w:r>
      <w:r w:rsidRPr="004A6D56">
        <w:rPr>
          <w:rFonts w:ascii="Arial" w:hAnsi="Arial" w:cs="Arial"/>
          <w:sz w:val="20"/>
          <w:szCs w:val="20"/>
        </w:rPr>
        <w:tab/>
        <w:t>+</w:t>
      </w:r>
      <w:r w:rsidRPr="004A6D56">
        <w:rPr>
          <w:rFonts w:ascii="Arial" w:hAnsi="Arial" w:cs="Arial"/>
          <w:sz w:val="20"/>
          <w:szCs w:val="20"/>
        </w:rPr>
        <w:tab/>
        <w:t>CaCO</w:t>
      </w:r>
      <w:r w:rsidRPr="004A6D56">
        <w:rPr>
          <w:rFonts w:ascii="Arial" w:hAnsi="Arial" w:cs="Arial"/>
          <w:sz w:val="20"/>
          <w:szCs w:val="20"/>
          <w:vertAlign w:val="subscript"/>
        </w:rPr>
        <w:t>3</w:t>
      </w:r>
      <w:r w:rsidRPr="004A6D56">
        <w:rPr>
          <w:rFonts w:ascii="Arial" w:hAnsi="Arial" w:cs="Arial"/>
          <w:sz w:val="20"/>
          <w:szCs w:val="20"/>
        </w:rPr>
        <w:tab/>
      </w:r>
      <w:r w:rsidRPr="004A6D56">
        <w:rPr>
          <w:rFonts w:ascii="Arial" w:hAnsi="Arial" w:cs="Arial"/>
          <w:sz w:val="20"/>
          <w:szCs w:val="20"/>
        </w:rPr>
        <w:tab/>
      </w:r>
      <w:r w:rsidRPr="004A6D56">
        <w:rPr>
          <w:rFonts w:ascii="Arial" w:hAnsi="Arial" w:cs="Arial"/>
          <w:sz w:val="20"/>
          <w:szCs w:val="20"/>
        </w:rPr>
        <w:sym w:font="Wingdings" w:char="F0E0"/>
      </w:r>
      <w:r w:rsidR="00B661AD">
        <w:rPr>
          <w:rFonts w:ascii="Arial" w:hAnsi="Arial" w:cs="Arial"/>
          <w:sz w:val="20"/>
          <w:szCs w:val="20"/>
        </w:rPr>
        <w:t xml:space="preserve">  _____</w:t>
      </w:r>
      <w:r w:rsidR="00B5765B">
        <w:rPr>
          <w:rFonts w:ascii="Arial" w:hAnsi="Arial" w:cs="Arial"/>
          <w:sz w:val="20"/>
          <w:szCs w:val="20"/>
        </w:rPr>
        <w:t xml:space="preserve">_________   </w:t>
      </w:r>
      <w:proofErr w:type="gramStart"/>
      <w:r w:rsidR="00B5765B">
        <w:rPr>
          <w:rFonts w:ascii="Arial" w:hAnsi="Arial" w:cs="Arial"/>
          <w:sz w:val="20"/>
          <w:szCs w:val="20"/>
        </w:rPr>
        <w:t>+  _</w:t>
      </w:r>
      <w:proofErr w:type="gramEnd"/>
      <w:r w:rsidR="00B5765B">
        <w:rPr>
          <w:rFonts w:ascii="Arial" w:hAnsi="Arial" w:cs="Arial"/>
          <w:sz w:val="20"/>
          <w:szCs w:val="20"/>
        </w:rPr>
        <w:t>_______________  + CO</w:t>
      </w:r>
      <w:r w:rsidR="00B5765B">
        <w:rPr>
          <w:rFonts w:ascii="Arial" w:hAnsi="Arial" w:cs="Arial"/>
          <w:sz w:val="20"/>
          <w:szCs w:val="20"/>
          <w:vertAlign w:val="subscript"/>
        </w:rPr>
        <w:t>2</w:t>
      </w:r>
    </w:p>
    <w:p w:rsidR="00FF5903" w:rsidRDefault="00FF5903">
      <w:pPr>
        <w:rPr>
          <w:rFonts w:ascii="Arial" w:hAnsi="Arial" w:cs="Arial"/>
          <w:sz w:val="20"/>
          <w:szCs w:val="20"/>
        </w:rPr>
      </w:pPr>
    </w:p>
    <w:p w:rsidR="00540CEF" w:rsidRDefault="00540CEF">
      <w:pPr>
        <w:rPr>
          <w:rFonts w:ascii="Arial" w:hAnsi="Arial" w:cs="Arial"/>
          <w:b/>
          <w:sz w:val="28"/>
          <w:szCs w:val="20"/>
        </w:rPr>
      </w:pPr>
    </w:p>
    <w:p w:rsidR="00FD68A3" w:rsidRDefault="00FD68A3">
      <w:pPr>
        <w:rPr>
          <w:rFonts w:ascii="Arial" w:hAnsi="Arial" w:cs="Arial"/>
          <w:b/>
          <w:sz w:val="28"/>
          <w:szCs w:val="20"/>
        </w:rPr>
      </w:pPr>
    </w:p>
    <w:p w:rsidR="00FD68A3" w:rsidRDefault="00FD68A3">
      <w:pPr>
        <w:rPr>
          <w:rFonts w:ascii="Arial" w:hAnsi="Arial" w:cs="Arial"/>
          <w:b/>
          <w:sz w:val="28"/>
          <w:szCs w:val="20"/>
        </w:rPr>
      </w:pPr>
    </w:p>
    <w:p w:rsidR="00FD68A3" w:rsidRDefault="00FD68A3">
      <w:pPr>
        <w:rPr>
          <w:rFonts w:ascii="Arial" w:hAnsi="Arial" w:cs="Arial"/>
          <w:b/>
          <w:sz w:val="28"/>
          <w:szCs w:val="20"/>
        </w:rPr>
      </w:pPr>
    </w:p>
    <w:p w:rsidR="00FD68A3" w:rsidRDefault="00FD68A3">
      <w:pPr>
        <w:rPr>
          <w:rFonts w:ascii="Arial" w:hAnsi="Arial" w:cs="Arial"/>
          <w:b/>
          <w:sz w:val="28"/>
          <w:szCs w:val="20"/>
        </w:rPr>
      </w:pPr>
    </w:p>
    <w:p w:rsidR="00FD68A3" w:rsidRDefault="00FD68A3">
      <w:pPr>
        <w:rPr>
          <w:rFonts w:ascii="Arial" w:hAnsi="Arial" w:cs="Arial"/>
          <w:b/>
          <w:sz w:val="28"/>
          <w:szCs w:val="20"/>
        </w:rPr>
      </w:pPr>
    </w:p>
    <w:p w:rsidR="00FD68A3" w:rsidRDefault="00FD68A3">
      <w:pPr>
        <w:rPr>
          <w:rFonts w:ascii="Arial" w:hAnsi="Arial" w:cs="Arial"/>
          <w:b/>
          <w:sz w:val="28"/>
          <w:szCs w:val="20"/>
        </w:rPr>
      </w:pPr>
    </w:p>
    <w:p w:rsidR="00FD68A3" w:rsidRPr="00614222" w:rsidRDefault="00FD68A3">
      <w:pPr>
        <w:rPr>
          <w:rFonts w:ascii="Arial" w:hAnsi="Arial" w:cs="Arial"/>
          <w:b/>
          <w:sz w:val="28"/>
          <w:szCs w:val="20"/>
        </w:rPr>
      </w:pPr>
    </w:p>
    <w:p w:rsidR="00540CEF" w:rsidRPr="00614222" w:rsidRDefault="00540CEF">
      <w:pPr>
        <w:rPr>
          <w:rFonts w:ascii="Arial" w:hAnsi="Arial" w:cs="Arial"/>
          <w:b/>
          <w:sz w:val="28"/>
          <w:szCs w:val="20"/>
        </w:rPr>
      </w:pPr>
      <w:r w:rsidRPr="00614222">
        <w:rPr>
          <w:rFonts w:ascii="Arial" w:hAnsi="Arial" w:cs="Arial"/>
          <w:b/>
          <w:sz w:val="28"/>
          <w:szCs w:val="20"/>
        </w:rPr>
        <w:lastRenderedPageBreak/>
        <w:t>Instructions:</w:t>
      </w:r>
    </w:p>
    <w:p w:rsidR="00540CEF" w:rsidRDefault="00540CEF">
      <w:pPr>
        <w:rPr>
          <w:rFonts w:ascii="Arial" w:hAnsi="Arial" w:cs="Arial"/>
          <w:sz w:val="20"/>
          <w:szCs w:val="20"/>
        </w:rPr>
      </w:pPr>
    </w:p>
    <w:p w:rsidR="00540CEF" w:rsidRDefault="00137357" w:rsidP="00137357">
      <w:pPr>
        <w:pStyle w:val="ListParagraph"/>
        <w:numPr>
          <w:ilvl w:val="0"/>
          <w:numId w:val="2"/>
        </w:numPr>
        <w:rPr>
          <w:rFonts w:ascii="Arial" w:hAnsi="Arial" w:cs="Arial"/>
          <w:sz w:val="20"/>
          <w:szCs w:val="20"/>
        </w:rPr>
      </w:pPr>
      <w:r>
        <w:rPr>
          <w:rFonts w:ascii="Arial" w:hAnsi="Arial" w:cs="Arial"/>
          <w:sz w:val="20"/>
          <w:szCs w:val="20"/>
        </w:rPr>
        <w:t>Determine the mass of a Tums or Rolaids tablet and record in the chart below.</w:t>
      </w:r>
    </w:p>
    <w:p w:rsidR="00137357" w:rsidRDefault="00137357" w:rsidP="00137357">
      <w:pPr>
        <w:pStyle w:val="ListParagraph"/>
        <w:numPr>
          <w:ilvl w:val="0"/>
          <w:numId w:val="2"/>
        </w:numPr>
        <w:rPr>
          <w:rFonts w:ascii="Arial" w:hAnsi="Arial" w:cs="Arial"/>
          <w:sz w:val="20"/>
          <w:szCs w:val="20"/>
        </w:rPr>
      </w:pPr>
      <w:r>
        <w:rPr>
          <w:rFonts w:ascii="Arial" w:hAnsi="Arial" w:cs="Arial"/>
          <w:sz w:val="20"/>
          <w:szCs w:val="20"/>
        </w:rPr>
        <w:t>Crush the tablet using a mortar and pestle.</w:t>
      </w:r>
    </w:p>
    <w:p w:rsidR="00B918FB" w:rsidRDefault="00137357" w:rsidP="00137357">
      <w:pPr>
        <w:pStyle w:val="ListParagraph"/>
        <w:numPr>
          <w:ilvl w:val="0"/>
          <w:numId w:val="2"/>
        </w:numPr>
        <w:rPr>
          <w:rFonts w:ascii="Arial" w:hAnsi="Arial" w:cs="Arial"/>
          <w:sz w:val="20"/>
          <w:szCs w:val="20"/>
        </w:rPr>
      </w:pPr>
      <w:r>
        <w:rPr>
          <w:rFonts w:ascii="Arial" w:hAnsi="Arial" w:cs="Arial"/>
          <w:sz w:val="20"/>
          <w:szCs w:val="20"/>
        </w:rPr>
        <w:t xml:space="preserve">Carefully transfer all of the antacid into a 125 mL Erlenmeyer flask. Using a graduated cylinder, measure 20 mL of water </w:t>
      </w:r>
      <w:r w:rsidR="00B918FB">
        <w:rPr>
          <w:rFonts w:ascii="Arial" w:hAnsi="Arial" w:cs="Arial"/>
          <w:sz w:val="20"/>
          <w:szCs w:val="20"/>
        </w:rPr>
        <w:t>and add it to the Erlenmeyer flask. Add 2 drops of phenolphthalein.</w:t>
      </w:r>
    </w:p>
    <w:p w:rsidR="00137357" w:rsidRDefault="00B918FB" w:rsidP="00137357">
      <w:pPr>
        <w:pStyle w:val="ListParagraph"/>
        <w:numPr>
          <w:ilvl w:val="0"/>
          <w:numId w:val="2"/>
        </w:numPr>
        <w:rPr>
          <w:rFonts w:ascii="Arial" w:hAnsi="Arial" w:cs="Arial"/>
          <w:sz w:val="20"/>
          <w:szCs w:val="20"/>
        </w:rPr>
      </w:pPr>
      <w:r>
        <w:rPr>
          <w:rFonts w:ascii="Arial" w:hAnsi="Arial" w:cs="Arial"/>
          <w:sz w:val="20"/>
          <w:szCs w:val="20"/>
        </w:rPr>
        <w:t>Place a magnetic stirring bar into the flask and place the flask onto a stirring plate. Let the solution mix for about a minute.</w:t>
      </w:r>
    </w:p>
    <w:p w:rsidR="00B918FB" w:rsidRDefault="00B918FB" w:rsidP="00137357">
      <w:pPr>
        <w:pStyle w:val="ListParagraph"/>
        <w:numPr>
          <w:ilvl w:val="0"/>
          <w:numId w:val="2"/>
        </w:numPr>
        <w:rPr>
          <w:rFonts w:ascii="Arial" w:hAnsi="Arial" w:cs="Arial"/>
          <w:sz w:val="20"/>
          <w:szCs w:val="20"/>
        </w:rPr>
      </w:pPr>
      <w:r>
        <w:rPr>
          <w:rFonts w:ascii="Arial" w:hAnsi="Arial" w:cs="Arial"/>
          <w:sz w:val="20"/>
          <w:szCs w:val="20"/>
        </w:rPr>
        <w:t>Get a small beaker full of hydrochloric acid and a clean dropper.</w:t>
      </w:r>
    </w:p>
    <w:p w:rsidR="00B918FB" w:rsidRDefault="007206B0" w:rsidP="00137357">
      <w:pPr>
        <w:pStyle w:val="ListParagraph"/>
        <w:numPr>
          <w:ilvl w:val="0"/>
          <w:numId w:val="2"/>
        </w:numPr>
        <w:rPr>
          <w:rFonts w:ascii="Arial" w:hAnsi="Arial" w:cs="Arial"/>
          <w:sz w:val="20"/>
          <w:szCs w:val="20"/>
        </w:rPr>
      </w:pPr>
      <w:r>
        <w:rPr>
          <w:rFonts w:ascii="Arial" w:hAnsi="Arial" w:cs="Arial"/>
          <w:sz w:val="20"/>
          <w:szCs w:val="20"/>
        </w:rPr>
        <w:t xml:space="preserve">Begin adding drops of HCl to the flask while counting </w:t>
      </w:r>
      <w:r w:rsidR="00C60EE3">
        <w:rPr>
          <w:rFonts w:ascii="Arial" w:hAnsi="Arial" w:cs="Arial"/>
          <w:sz w:val="20"/>
          <w:szCs w:val="20"/>
        </w:rPr>
        <w:t>the number of drops it takes for the pink colour to disappear. Record this in your chart.</w:t>
      </w:r>
    </w:p>
    <w:p w:rsidR="00FB505E" w:rsidRDefault="00FB505E" w:rsidP="00137357">
      <w:pPr>
        <w:pStyle w:val="ListParagraph"/>
        <w:numPr>
          <w:ilvl w:val="0"/>
          <w:numId w:val="2"/>
        </w:numPr>
        <w:rPr>
          <w:rFonts w:ascii="Arial" w:hAnsi="Arial" w:cs="Arial"/>
          <w:sz w:val="20"/>
          <w:szCs w:val="20"/>
        </w:rPr>
      </w:pPr>
      <w:r>
        <w:rPr>
          <w:rFonts w:ascii="Arial" w:hAnsi="Arial" w:cs="Arial"/>
          <w:sz w:val="20"/>
          <w:szCs w:val="20"/>
        </w:rPr>
        <w:t>Dispose of the contents of the Erlenmeyer flask into the waste bucket. Rinse out the Erlenmeyer flask and begin the whole process over again with the next antacid.</w:t>
      </w:r>
    </w:p>
    <w:p w:rsidR="00FB505E" w:rsidRDefault="00FB505E" w:rsidP="00137357">
      <w:pPr>
        <w:pStyle w:val="ListParagraph"/>
        <w:numPr>
          <w:ilvl w:val="0"/>
          <w:numId w:val="2"/>
        </w:numPr>
        <w:rPr>
          <w:rFonts w:ascii="Arial" w:hAnsi="Arial" w:cs="Arial"/>
          <w:sz w:val="20"/>
          <w:szCs w:val="20"/>
        </w:rPr>
      </w:pPr>
      <w:r>
        <w:rPr>
          <w:rFonts w:ascii="Arial" w:hAnsi="Arial" w:cs="Arial"/>
          <w:sz w:val="20"/>
          <w:szCs w:val="20"/>
        </w:rPr>
        <w:t>Repeat the process with the third antacid.</w:t>
      </w:r>
    </w:p>
    <w:p w:rsidR="005A0F77" w:rsidRDefault="005A0F77" w:rsidP="005A0F77">
      <w:pPr>
        <w:rPr>
          <w:rFonts w:ascii="Arial" w:hAnsi="Arial" w:cs="Arial"/>
          <w:sz w:val="20"/>
          <w:szCs w:val="20"/>
        </w:rPr>
      </w:pPr>
    </w:p>
    <w:p w:rsidR="00FD68A3" w:rsidRDefault="00FD68A3" w:rsidP="005A0F77">
      <w:pPr>
        <w:rPr>
          <w:rFonts w:ascii="Arial" w:hAnsi="Arial" w:cs="Arial"/>
          <w:b/>
          <w:sz w:val="28"/>
          <w:szCs w:val="20"/>
        </w:rPr>
      </w:pPr>
    </w:p>
    <w:p w:rsidR="005A0F77" w:rsidRPr="00614222" w:rsidRDefault="005A0F77" w:rsidP="005A0F77">
      <w:pPr>
        <w:rPr>
          <w:rFonts w:ascii="Arial" w:hAnsi="Arial" w:cs="Arial"/>
          <w:b/>
          <w:sz w:val="28"/>
          <w:szCs w:val="20"/>
        </w:rPr>
      </w:pPr>
      <w:r w:rsidRPr="00614222">
        <w:rPr>
          <w:rFonts w:ascii="Arial" w:hAnsi="Arial" w:cs="Arial"/>
          <w:b/>
          <w:sz w:val="28"/>
          <w:szCs w:val="20"/>
        </w:rPr>
        <w:t>Observation Chart:</w:t>
      </w:r>
    </w:p>
    <w:p w:rsidR="005A0F77" w:rsidRDefault="005A0F77" w:rsidP="005A0F77">
      <w:pPr>
        <w:rPr>
          <w:rFonts w:ascii="Arial" w:hAnsi="Arial" w:cs="Arial"/>
          <w:sz w:val="20"/>
          <w:szCs w:val="20"/>
        </w:rPr>
      </w:pPr>
    </w:p>
    <w:tbl>
      <w:tblPr>
        <w:tblStyle w:val="TableGrid"/>
        <w:tblW w:w="0" w:type="auto"/>
        <w:tblLook w:val="04A0" w:firstRow="1" w:lastRow="0" w:firstColumn="1" w:lastColumn="0" w:noHBand="0" w:noVBand="1"/>
      </w:tblPr>
      <w:tblGrid>
        <w:gridCol w:w="4815"/>
        <w:gridCol w:w="3260"/>
        <w:gridCol w:w="2717"/>
      </w:tblGrid>
      <w:tr w:rsidR="005A0F77" w:rsidTr="00614222">
        <w:tc>
          <w:tcPr>
            <w:tcW w:w="4815" w:type="dxa"/>
            <w:shd w:val="clear" w:color="auto" w:fill="C5E0B3" w:themeFill="accent6" w:themeFillTint="66"/>
          </w:tcPr>
          <w:p w:rsidR="005A0F77" w:rsidRPr="00614222" w:rsidRDefault="005A0F77" w:rsidP="00614222">
            <w:pPr>
              <w:jc w:val="center"/>
              <w:rPr>
                <w:rFonts w:ascii="Arial" w:hAnsi="Arial" w:cs="Arial"/>
                <w:b/>
                <w:szCs w:val="20"/>
              </w:rPr>
            </w:pPr>
            <w:r w:rsidRPr="00614222">
              <w:rPr>
                <w:rFonts w:ascii="Arial" w:hAnsi="Arial" w:cs="Arial"/>
                <w:b/>
                <w:szCs w:val="20"/>
              </w:rPr>
              <w:t>Antacid</w:t>
            </w:r>
          </w:p>
        </w:tc>
        <w:tc>
          <w:tcPr>
            <w:tcW w:w="3260" w:type="dxa"/>
            <w:shd w:val="clear" w:color="auto" w:fill="C5E0B3" w:themeFill="accent6" w:themeFillTint="66"/>
          </w:tcPr>
          <w:p w:rsidR="005A0F77" w:rsidRPr="00614222" w:rsidRDefault="005A0F77" w:rsidP="00614222">
            <w:pPr>
              <w:jc w:val="center"/>
              <w:rPr>
                <w:rFonts w:ascii="Arial" w:hAnsi="Arial" w:cs="Arial"/>
                <w:b/>
                <w:szCs w:val="20"/>
              </w:rPr>
            </w:pPr>
            <w:r w:rsidRPr="00614222">
              <w:rPr>
                <w:rFonts w:ascii="Arial" w:hAnsi="Arial" w:cs="Arial"/>
                <w:b/>
                <w:szCs w:val="20"/>
              </w:rPr>
              <w:t>Mass of Antacid</w:t>
            </w:r>
          </w:p>
        </w:tc>
        <w:tc>
          <w:tcPr>
            <w:tcW w:w="2717" w:type="dxa"/>
            <w:shd w:val="clear" w:color="auto" w:fill="C5E0B3" w:themeFill="accent6" w:themeFillTint="66"/>
          </w:tcPr>
          <w:p w:rsidR="005A0F77" w:rsidRPr="00614222" w:rsidRDefault="005A0F77" w:rsidP="00614222">
            <w:pPr>
              <w:jc w:val="center"/>
              <w:rPr>
                <w:rFonts w:ascii="Arial" w:hAnsi="Arial" w:cs="Arial"/>
                <w:b/>
                <w:szCs w:val="20"/>
              </w:rPr>
            </w:pPr>
            <w:r w:rsidRPr="00614222">
              <w:rPr>
                <w:rFonts w:ascii="Arial" w:hAnsi="Arial" w:cs="Arial"/>
                <w:b/>
                <w:szCs w:val="20"/>
              </w:rPr>
              <w:t>Number of drops of HCl required</w:t>
            </w:r>
          </w:p>
        </w:tc>
      </w:tr>
      <w:tr w:rsidR="005A0F77" w:rsidTr="005A0F77">
        <w:tc>
          <w:tcPr>
            <w:tcW w:w="4815" w:type="dxa"/>
          </w:tcPr>
          <w:p w:rsidR="005A0F77" w:rsidRPr="002C25F3" w:rsidRDefault="002C25F3" w:rsidP="002C25F3">
            <w:pPr>
              <w:pStyle w:val="ListParagraph"/>
              <w:numPr>
                <w:ilvl w:val="0"/>
                <w:numId w:val="3"/>
              </w:numPr>
              <w:rPr>
                <w:rFonts w:ascii="Arial" w:hAnsi="Arial" w:cs="Arial"/>
                <w:sz w:val="20"/>
                <w:szCs w:val="20"/>
              </w:rPr>
            </w:pPr>
            <w:r>
              <w:rPr>
                <w:rFonts w:ascii="Arial" w:hAnsi="Arial" w:cs="Arial"/>
                <w:sz w:val="20"/>
                <w:szCs w:val="20"/>
              </w:rPr>
              <w:t>Tums or Rolaids</w:t>
            </w:r>
          </w:p>
        </w:tc>
        <w:tc>
          <w:tcPr>
            <w:tcW w:w="3260" w:type="dxa"/>
          </w:tcPr>
          <w:p w:rsidR="005A0F77" w:rsidRDefault="005A0F77" w:rsidP="005A0F77">
            <w:pPr>
              <w:rPr>
                <w:rFonts w:ascii="Arial" w:hAnsi="Arial" w:cs="Arial"/>
                <w:sz w:val="20"/>
                <w:szCs w:val="20"/>
              </w:rPr>
            </w:pPr>
          </w:p>
          <w:p w:rsidR="005A0F77" w:rsidRDefault="005A0F77" w:rsidP="005A0F77">
            <w:pPr>
              <w:rPr>
                <w:rFonts w:ascii="Arial" w:hAnsi="Arial" w:cs="Arial"/>
                <w:sz w:val="20"/>
                <w:szCs w:val="20"/>
              </w:rPr>
            </w:pPr>
          </w:p>
          <w:p w:rsidR="005A0F77" w:rsidRDefault="005A0F77" w:rsidP="005A0F77">
            <w:pPr>
              <w:rPr>
                <w:rFonts w:ascii="Arial" w:hAnsi="Arial" w:cs="Arial"/>
                <w:sz w:val="20"/>
                <w:szCs w:val="20"/>
              </w:rPr>
            </w:pPr>
          </w:p>
          <w:p w:rsidR="005A0F77" w:rsidRDefault="005A0F77" w:rsidP="005A0F77">
            <w:pPr>
              <w:rPr>
                <w:rFonts w:ascii="Arial" w:hAnsi="Arial" w:cs="Arial"/>
                <w:sz w:val="20"/>
                <w:szCs w:val="20"/>
              </w:rPr>
            </w:pPr>
          </w:p>
        </w:tc>
        <w:tc>
          <w:tcPr>
            <w:tcW w:w="2717" w:type="dxa"/>
          </w:tcPr>
          <w:p w:rsidR="005A0F77" w:rsidRDefault="005A0F77" w:rsidP="005A0F77">
            <w:pPr>
              <w:rPr>
                <w:rFonts w:ascii="Arial" w:hAnsi="Arial" w:cs="Arial"/>
                <w:sz w:val="20"/>
                <w:szCs w:val="20"/>
              </w:rPr>
            </w:pPr>
          </w:p>
        </w:tc>
      </w:tr>
      <w:tr w:rsidR="005A0F77" w:rsidTr="005A0F77">
        <w:tc>
          <w:tcPr>
            <w:tcW w:w="4815" w:type="dxa"/>
          </w:tcPr>
          <w:p w:rsidR="005A0F77" w:rsidRPr="002C25F3" w:rsidRDefault="002C25F3" w:rsidP="002C25F3">
            <w:pPr>
              <w:pStyle w:val="ListParagraph"/>
              <w:numPr>
                <w:ilvl w:val="0"/>
                <w:numId w:val="3"/>
              </w:numPr>
              <w:rPr>
                <w:rFonts w:ascii="Arial" w:hAnsi="Arial" w:cs="Arial"/>
                <w:sz w:val="20"/>
                <w:szCs w:val="20"/>
              </w:rPr>
            </w:pPr>
            <w:r>
              <w:rPr>
                <w:rFonts w:ascii="Arial" w:hAnsi="Arial" w:cs="Arial"/>
                <w:sz w:val="20"/>
                <w:szCs w:val="20"/>
              </w:rPr>
              <w:t>Alka-Seltzer</w:t>
            </w:r>
          </w:p>
        </w:tc>
        <w:tc>
          <w:tcPr>
            <w:tcW w:w="3260" w:type="dxa"/>
          </w:tcPr>
          <w:p w:rsidR="005A0F77" w:rsidRDefault="005A0F77" w:rsidP="005A0F77">
            <w:pPr>
              <w:rPr>
                <w:rFonts w:ascii="Arial" w:hAnsi="Arial" w:cs="Arial"/>
                <w:sz w:val="20"/>
                <w:szCs w:val="20"/>
              </w:rPr>
            </w:pPr>
          </w:p>
          <w:p w:rsidR="005A0F77" w:rsidRDefault="005A0F77" w:rsidP="005A0F77">
            <w:pPr>
              <w:rPr>
                <w:rFonts w:ascii="Arial" w:hAnsi="Arial" w:cs="Arial"/>
                <w:sz w:val="20"/>
                <w:szCs w:val="20"/>
              </w:rPr>
            </w:pPr>
          </w:p>
          <w:p w:rsidR="005A0F77" w:rsidRDefault="005A0F77" w:rsidP="005A0F77">
            <w:pPr>
              <w:rPr>
                <w:rFonts w:ascii="Arial" w:hAnsi="Arial" w:cs="Arial"/>
                <w:sz w:val="20"/>
                <w:szCs w:val="20"/>
              </w:rPr>
            </w:pPr>
          </w:p>
          <w:p w:rsidR="005A0F77" w:rsidRDefault="005A0F77" w:rsidP="005A0F77">
            <w:pPr>
              <w:rPr>
                <w:rFonts w:ascii="Arial" w:hAnsi="Arial" w:cs="Arial"/>
                <w:sz w:val="20"/>
                <w:szCs w:val="20"/>
              </w:rPr>
            </w:pPr>
          </w:p>
        </w:tc>
        <w:tc>
          <w:tcPr>
            <w:tcW w:w="2717" w:type="dxa"/>
          </w:tcPr>
          <w:p w:rsidR="005A0F77" w:rsidRDefault="005A0F77" w:rsidP="005A0F77">
            <w:pPr>
              <w:rPr>
                <w:rFonts w:ascii="Arial" w:hAnsi="Arial" w:cs="Arial"/>
                <w:sz w:val="20"/>
                <w:szCs w:val="20"/>
              </w:rPr>
            </w:pPr>
          </w:p>
        </w:tc>
      </w:tr>
      <w:tr w:rsidR="005A0F77" w:rsidTr="005A0F77">
        <w:tc>
          <w:tcPr>
            <w:tcW w:w="4815" w:type="dxa"/>
          </w:tcPr>
          <w:p w:rsidR="005A0F77" w:rsidRPr="002C25F3" w:rsidRDefault="002C25F3" w:rsidP="002C25F3">
            <w:pPr>
              <w:pStyle w:val="ListParagraph"/>
              <w:numPr>
                <w:ilvl w:val="0"/>
                <w:numId w:val="3"/>
              </w:numPr>
              <w:rPr>
                <w:rFonts w:ascii="Arial" w:hAnsi="Arial" w:cs="Arial"/>
                <w:sz w:val="20"/>
                <w:szCs w:val="20"/>
              </w:rPr>
            </w:pPr>
            <w:r w:rsidRPr="002C25F3">
              <w:rPr>
                <w:rFonts w:ascii="Arial" w:hAnsi="Arial" w:cs="Arial"/>
                <w:sz w:val="20"/>
                <w:szCs w:val="20"/>
              </w:rPr>
              <w:t xml:space="preserve">Maalox </w:t>
            </w:r>
          </w:p>
          <w:p w:rsidR="002C25F3" w:rsidRDefault="002C25F3" w:rsidP="005A0F77">
            <w:pPr>
              <w:rPr>
                <w:rFonts w:ascii="Arial" w:hAnsi="Arial" w:cs="Arial"/>
                <w:sz w:val="20"/>
                <w:szCs w:val="20"/>
              </w:rPr>
            </w:pPr>
          </w:p>
        </w:tc>
        <w:tc>
          <w:tcPr>
            <w:tcW w:w="3260" w:type="dxa"/>
          </w:tcPr>
          <w:p w:rsidR="005A0F77" w:rsidRDefault="005A0F77" w:rsidP="005A0F77">
            <w:pPr>
              <w:rPr>
                <w:rFonts w:ascii="Arial" w:hAnsi="Arial" w:cs="Arial"/>
                <w:sz w:val="20"/>
                <w:szCs w:val="20"/>
              </w:rPr>
            </w:pPr>
          </w:p>
          <w:p w:rsidR="005A0F77" w:rsidRDefault="005A0F77" w:rsidP="005A0F77">
            <w:pPr>
              <w:rPr>
                <w:rFonts w:ascii="Arial" w:hAnsi="Arial" w:cs="Arial"/>
                <w:sz w:val="20"/>
                <w:szCs w:val="20"/>
              </w:rPr>
            </w:pPr>
          </w:p>
          <w:p w:rsidR="005A0F77" w:rsidRDefault="005A0F77" w:rsidP="005A0F77">
            <w:pPr>
              <w:rPr>
                <w:rFonts w:ascii="Arial" w:hAnsi="Arial" w:cs="Arial"/>
                <w:sz w:val="20"/>
                <w:szCs w:val="20"/>
              </w:rPr>
            </w:pPr>
          </w:p>
          <w:p w:rsidR="005A0F77" w:rsidRDefault="005A0F77" w:rsidP="005A0F77">
            <w:pPr>
              <w:rPr>
                <w:rFonts w:ascii="Arial" w:hAnsi="Arial" w:cs="Arial"/>
                <w:sz w:val="20"/>
                <w:szCs w:val="20"/>
              </w:rPr>
            </w:pPr>
          </w:p>
        </w:tc>
        <w:tc>
          <w:tcPr>
            <w:tcW w:w="2717" w:type="dxa"/>
          </w:tcPr>
          <w:p w:rsidR="005A0F77" w:rsidRDefault="005A0F77" w:rsidP="005A0F77">
            <w:pPr>
              <w:rPr>
                <w:rFonts w:ascii="Arial" w:hAnsi="Arial" w:cs="Arial"/>
                <w:sz w:val="20"/>
                <w:szCs w:val="20"/>
              </w:rPr>
            </w:pPr>
          </w:p>
        </w:tc>
      </w:tr>
    </w:tbl>
    <w:p w:rsidR="005A0F77" w:rsidRPr="005A0F77" w:rsidRDefault="005A0F77" w:rsidP="005A0F77">
      <w:pPr>
        <w:rPr>
          <w:rFonts w:ascii="Arial" w:hAnsi="Arial" w:cs="Arial"/>
          <w:sz w:val="20"/>
          <w:szCs w:val="20"/>
        </w:rPr>
      </w:pPr>
    </w:p>
    <w:p w:rsidR="00540CEF" w:rsidRPr="00614222" w:rsidRDefault="00614222">
      <w:pPr>
        <w:rPr>
          <w:rFonts w:ascii="Arial" w:hAnsi="Arial" w:cs="Arial"/>
          <w:b/>
          <w:sz w:val="28"/>
          <w:szCs w:val="20"/>
        </w:rPr>
      </w:pPr>
      <w:r w:rsidRPr="00614222">
        <w:rPr>
          <w:rFonts w:ascii="Arial" w:hAnsi="Arial" w:cs="Arial"/>
          <w:b/>
          <w:sz w:val="28"/>
          <w:szCs w:val="20"/>
        </w:rPr>
        <w:t>Questions:</w:t>
      </w:r>
    </w:p>
    <w:p w:rsidR="00614222" w:rsidRDefault="00614222">
      <w:pPr>
        <w:rPr>
          <w:rFonts w:ascii="Arial" w:hAnsi="Arial" w:cs="Arial"/>
          <w:sz w:val="20"/>
          <w:szCs w:val="20"/>
        </w:rPr>
      </w:pPr>
    </w:p>
    <w:p w:rsidR="00614222" w:rsidRDefault="00614222" w:rsidP="00614222">
      <w:pPr>
        <w:pStyle w:val="ListParagraph"/>
        <w:numPr>
          <w:ilvl w:val="0"/>
          <w:numId w:val="4"/>
        </w:numPr>
        <w:rPr>
          <w:rFonts w:ascii="Arial" w:hAnsi="Arial" w:cs="Arial"/>
          <w:sz w:val="20"/>
          <w:szCs w:val="20"/>
        </w:rPr>
      </w:pPr>
      <w:r>
        <w:rPr>
          <w:rFonts w:ascii="Arial" w:hAnsi="Arial" w:cs="Arial"/>
          <w:sz w:val="20"/>
          <w:szCs w:val="20"/>
        </w:rPr>
        <w:t>Which antacid required the least amount of hydrochloric acid to neutralize it?</w:t>
      </w:r>
    </w:p>
    <w:p w:rsidR="00614222" w:rsidRDefault="00614222" w:rsidP="00614222">
      <w:pPr>
        <w:rPr>
          <w:rFonts w:ascii="Arial" w:hAnsi="Arial" w:cs="Arial"/>
          <w:sz w:val="20"/>
          <w:szCs w:val="20"/>
        </w:rPr>
      </w:pPr>
    </w:p>
    <w:p w:rsidR="00FD68A3" w:rsidRDefault="00FD68A3" w:rsidP="00614222">
      <w:pPr>
        <w:rPr>
          <w:rFonts w:ascii="Arial" w:hAnsi="Arial" w:cs="Arial"/>
          <w:sz w:val="20"/>
          <w:szCs w:val="20"/>
        </w:rPr>
      </w:pPr>
    </w:p>
    <w:p w:rsidR="00614222" w:rsidRDefault="00614222" w:rsidP="00614222">
      <w:pPr>
        <w:rPr>
          <w:rFonts w:ascii="Arial" w:hAnsi="Arial" w:cs="Arial"/>
          <w:sz w:val="20"/>
          <w:szCs w:val="20"/>
        </w:rPr>
      </w:pPr>
    </w:p>
    <w:p w:rsidR="00614222" w:rsidRPr="00614222" w:rsidRDefault="00614222" w:rsidP="00614222">
      <w:pPr>
        <w:pStyle w:val="ListParagraph"/>
        <w:numPr>
          <w:ilvl w:val="0"/>
          <w:numId w:val="4"/>
        </w:numPr>
        <w:rPr>
          <w:rFonts w:ascii="Arial" w:hAnsi="Arial" w:cs="Arial"/>
          <w:sz w:val="20"/>
          <w:szCs w:val="20"/>
        </w:rPr>
      </w:pPr>
      <w:r>
        <w:rPr>
          <w:rFonts w:ascii="Arial" w:hAnsi="Arial" w:cs="Arial"/>
          <w:sz w:val="20"/>
          <w:szCs w:val="20"/>
        </w:rPr>
        <w:t>Rank the antacids from best to worst. What makes the best one the best?</w:t>
      </w:r>
    </w:p>
    <w:p w:rsidR="004A6D56" w:rsidRPr="004A6D56" w:rsidRDefault="004A6D56">
      <w:pPr>
        <w:rPr>
          <w:rFonts w:ascii="Arial" w:hAnsi="Arial" w:cs="Arial"/>
          <w:sz w:val="20"/>
          <w:szCs w:val="20"/>
        </w:rPr>
      </w:pPr>
    </w:p>
    <w:sectPr w:rsidR="004A6D56" w:rsidRPr="004A6D56" w:rsidSect="006347E0">
      <w:pgSz w:w="12242" w:h="15842" w:code="1"/>
      <w:pgMar w:top="720" w:right="720" w:bottom="720" w:left="720" w:header="851" w:footer="851"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20DD5"/>
    <w:multiLevelType w:val="hybridMultilevel"/>
    <w:tmpl w:val="3FA6339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5E257A4"/>
    <w:multiLevelType w:val="hybridMultilevel"/>
    <w:tmpl w:val="B8BC7A2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439B5A0F"/>
    <w:multiLevelType w:val="hybridMultilevel"/>
    <w:tmpl w:val="F52C25F2"/>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44704079"/>
    <w:multiLevelType w:val="hybridMultilevel"/>
    <w:tmpl w:val="9C922F50"/>
    <w:lvl w:ilvl="0" w:tplc="1AF8DFEA">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87"/>
  <w:drawingGridVerticalSpacing w:val="127"/>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D56"/>
    <w:rsid w:val="00137357"/>
    <w:rsid w:val="00231675"/>
    <w:rsid w:val="002C25F3"/>
    <w:rsid w:val="004A6D56"/>
    <w:rsid w:val="004C66E3"/>
    <w:rsid w:val="00540CEF"/>
    <w:rsid w:val="005A0F77"/>
    <w:rsid w:val="00614222"/>
    <w:rsid w:val="006347E0"/>
    <w:rsid w:val="007206B0"/>
    <w:rsid w:val="008E6185"/>
    <w:rsid w:val="00B5765B"/>
    <w:rsid w:val="00B661AD"/>
    <w:rsid w:val="00B918FB"/>
    <w:rsid w:val="00C60EE3"/>
    <w:rsid w:val="00F94AF9"/>
    <w:rsid w:val="00FB505E"/>
    <w:rsid w:val="00FD68A3"/>
    <w:rsid w:val="00FF590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1726823-890E-464E-8DD5-174ADCE93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qFormat/>
    <w:pPr>
      <w:keepNext/>
      <w:outlineLvl w:val="0"/>
    </w:pPr>
    <w:rPr>
      <w:i/>
      <w:iCs/>
      <w:sz w:val="22"/>
    </w:rPr>
  </w:style>
  <w:style w:type="paragraph" w:styleId="Heading2">
    <w:name w:val="heading 2"/>
    <w:basedOn w:val="Normal"/>
    <w:next w:val="Normal"/>
    <w:qFormat/>
    <w:pPr>
      <w:keepNext/>
      <w:pBdr>
        <w:top w:val="single" w:sz="18" w:space="1" w:color="auto" w:shadow="1"/>
        <w:left w:val="single" w:sz="18" w:space="4" w:color="auto" w:shadow="1"/>
        <w:bottom w:val="single" w:sz="18" w:space="1" w:color="auto" w:shadow="1"/>
        <w:right w:val="single" w:sz="18" w:space="4" w:color="auto" w:shadow="1"/>
      </w:pBdr>
      <w:ind w:left="360"/>
      <w:outlineLvl w:val="1"/>
    </w:pPr>
    <w:rPr>
      <w:i/>
      <w:iCs/>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bCs/>
      <w:i/>
      <w:iCs/>
      <w:sz w:val="28"/>
    </w:rPr>
  </w:style>
  <w:style w:type="paragraph" w:styleId="ListParagraph">
    <w:name w:val="List Paragraph"/>
    <w:basedOn w:val="Normal"/>
    <w:uiPriority w:val="34"/>
    <w:qFormat/>
    <w:rsid w:val="00137357"/>
    <w:pPr>
      <w:ind w:left="720"/>
      <w:contextualSpacing/>
    </w:pPr>
  </w:style>
  <w:style w:type="table" w:styleId="TableGrid">
    <w:name w:val="Table Grid"/>
    <w:basedOn w:val="TableNormal"/>
    <w:rsid w:val="005A0F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420</Words>
  <Characters>2397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SNC2P Testing Antacids Lab Activity</vt:lpstr>
    </vt:vector>
  </TitlesOfParts>
  <Company>Red Lake District High School</Company>
  <LinksUpToDate>false</LinksUpToDate>
  <CharactersWithSpaces>2812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SNC2P Testing Antacids Lab Activity</dc:title>
  <dc:subject/>
  <dc:creator>Shawnda Hall</dc:creator>
  <cp:keywords/>
  <dc:description/>
  <cp:lastModifiedBy>Darlene is Beautiful</cp:lastModifiedBy>
  <cp:revision>13</cp:revision>
  <dcterms:created xsi:type="dcterms:W3CDTF">2017-04-09T22:21:00Z</dcterms:created>
  <dcterms:modified xsi:type="dcterms:W3CDTF">2017-04-09T23:16:00Z</dcterms:modified>
</cp:coreProperties>
</file>